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D7" w:rsidRDefault="008835D7">
      <w:pPr>
        <w:rPr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w:drawing>
          <wp:inline distT="0" distB="0" distL="0" distR="0">
            <wp:extent cx="2647950" cy="11025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67" cy="11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D7" w:rsidRPr="002A29D9" w:rsidRDefault="008835D7">
      <w:pPr>
        <w:rPr>
          <w:i/>
          <w:sz w:val="20"/>
          <w:szCs w:val="20"/>
          <w:lang w:val="en-US"/>
        </w:rPr>
      </w:pPr>
      <w:r w:rsidRPr="002A29D9">
        <w:rPr>
          <w:i/>
          <w:sz w:val="20"/>
          <w:szCs w:val="20"/>
          <w:lang w:val="en-US"/>
        </w:rPr>
        <w:t>Abstract prepared for the special session “spaces of innovation management”</w:t>
      </w:r>
      <w:r w:rsidR="002A29D9" w:rsidRPr="002A29D9">
        <w:rPr>
          <w:i/>
          <w:sz w:val="20"/>
          <w:szCs w:val="20"/>
          <w:lang w:val="en-US"/>
        </w:rPr>
        <w:t>, GCEG 2015, Oxford.</w:t>
      </w:r>
    </w:p>
    <w:p w:rsidR="002A29D9" w:rsidRDefault="002A29D9">
      <w:pPr>
        <w:rPr>
          <w:lang w:val="en-US"/>
        </w:rPr>
      </w:pPr>
    </w:p>
    <w:p w:rsidR="00E73786" w:rsidRPr="002A29D9" w:rsidRDefault="002A29D9" w:rsidP="002A29D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Multifunctional managers in the Stockholm </w:t>
      </w:r>
      <w:r w:rsidR="00E73786" w:rsidRPr="002A29D9">
        <w:rPr>
          <w:sz w:val="28"/>
          <w:szCs w:val="28"/>
          <w:lang w:val="en-US"/>
        </w:rPr>
        <w:t xml:space="preserve">film </w:t>
      </w:r>
      <w:r>
        <w:rPr>
          <w:sz w:val="28"/>
          <w:szCs w:val="28"/>
          <w:lang w:val="en-US"/>
        </w:rPr>
        <w:t>cluster</w:t>
      </w:r>
    </w:p>
    <w:p w:rsidR="002A29D9" w:rsidRDefault="002A29D9">
      <w:pPr>
        <w:rPr>
          <w:lang w:val="en-US"/>
        </w:rPr>
      </w:pPr>
    </w:p>
    <w:p w:rsidR="002A29D9" w:rsidRPr="00C36FAA" w:rsidRDefault="002A29D9" w:rsidP="002A29D9">
      <w:pPr>
        <w:jc w:val="right"/>
        <w:rPr>
          <w:lang w:val="de-DE"/>
        </w:rPr>
      </w:pPr>
      <w:r w:rsidRPr="00C36FAA">
        <w:rPr>
          <w:lang w:val="de-DE"/>
        </w:rPr>
        <w:t>Su-Hyun Berg</w:t>
      </w:r>
    </w:p>
    <w:p w:rsidR="002A29D9" w:rsidRPr="00C36FAA" w:rsidRDefault="002A29D9" w:rsidP="002A29D9">
      <w:pPr>
        <w:jc w:val="right"/>
        <w:rPr>
          <w:lang w:val="de-DE"/>
        </w:rPr>
      </w:pPr>
      <w:r w:rsidRPr="00C36FAA">
        <w:rPr>
          <w:lang w:val="de-DE"/>
        </w:rPr>
        <w:t>Su-Hyun.Berg@kultgeog.uu.se</w:t>
      </w:r>
    </w:p>
    <w:p w:rsidR="002A29D9" w:rsidRPr="002A29D9" w:rsidRDefault="002A29D9" w:rsidP="002A29D9">
      <w:pPr>
        <w:jc w:val="right"/>
        <w:rPr>
          <w:lang w:val="en-US"/>
        </w:rPr>
      </w:pPr>
      <w:r w:rsidRPr="002A29D9">
        <w:rPr>
          <w:lang w:val="en-US"/>
        </w:rPr>
        <w:t>Department of Social and Economic Geography</w:t>
      </w:r>
    </w:p>
    <w:p w:rsidR="00E73786" w:rsidRDefault="002A29D9" w:rsidP="002A29D9">
      <w:pPr>
        <w:jc w:val="right"/>
        <w:rPr>
          <w:lang w:val="en-US"/>
        </w:rPr>
      </w:pPr>
      <w:r w:rsidRPr="002A29D9">
        <w:rPr>
          <w:lang w:val="en-US"/>
        </w:rPr>
        <w:t>Uppsala University, Sweden</w:t>
      </w:r>
    </w:p>
    <w:p w:rsidR="002A29D9" w:rsidRDefault="002A29D9" w:rsidP="002A29D9">
      <w:pPr>
        <w:rPr>
          <w:lang w:val="en-US"/>
        </w:rPr>
      </w:pPr>
    </w:p>
    <w:p w:rsidR="002A29D9" w:rsidRDefault="002A29D9" w:rsidP="002A29D9">
      <w:pPr>
        <w:rPr>
          <w:lang w:val="en-US"/>
        </w:rPr>
      </w:pPr>
    </w:p>
    <w:p w:rsidR="00E73786" w:rsidRDefault="00E73786">
      <w:pPr>
        <w:rPr>
          <w:lang w:val="en-US"/>
        </w:rPr>
      </w:pPr>
      <w:r w:rsidRPr="00E73786">
        <w:rPr>
          <w:lang w:val="en-US"/>
        </w:rPr>
        <w:t>Over recent years, Scandinavian crime fictions have captivated not only Nordic audiences (Denmark, Finland, Iceland, Norway and Sweden), but also global audience</w:t>
      </w:r>
      <w:r>
        <w:rPr>
          <w:lang w:val="en-US"/>
        </w:rPr>
        <w:t>s. This phenomenon is known as</w:t>
      </w:r>
      <w:r w:rsidR="00C73CE6">
        <w:rPr>
          <w:lang w:val="en-US"/>
        </w:rPr>
        <w:t xml:space="preserve"> </w:t>
      </w:r>
      <w:r w:rsidRPr="00E73786">
        <w:rPr>
          <w:lang w:val="en-US"/>
        </w:rPr>
        <w:t>“</w:t>
      </w:r>
      <w:r w:rsidRPr="00650148">
        <w:rPr>
          <w:i/>
          <w:lang w:val="en-US"/>
        </w:rPr>
        <w:t>Nordic Noir</w:t>
      </w:r>
      <w:r w:rsidRPr="00E73786">
        <w:rPr>
          <w:lang w:val="en-US"/>
        </w:rPr>
        <w:t>”</w:t>
      </w:r>
      <w:r w:rsidR="00E20047">
        <w:rPr>
          <w:lang w:val="en-US"/>
        </w:rPr>
        <w:t xml:space="preserve"> (Peacock 2014)</w:t>
      </w:r>
      <w:r w:rsidRPr="00E73786">
        <w:rPr>
          <w:lang w:val="en-US"/>
        </w:rPr>
        <w:t xml:space="preserve"> and is characterized by bleak, dark and morally complex mood. This </w:t>
      </w:r>
      <w:r w:rsidR="00D243D4">
        <w:rPr>
          <w:lang w:val="en-US"/>
        </w:rPr>
        <w:t xml:space="preserve">international recognition </w:t>
      </w:r>
      <w:r w:rsidRPr="00E73786">
        <w:rPr>
          <w:lang w:val="en-US"/>
        </w:rPr>
        <w:t>is inevitably linked to the power relationship, interactions, dynamics and milieu of the network in the Swedish film industry</w:t>
      </w:r>
      <w:r w:rsidR="00ED4CD4">
        <w:rPr>
          <w:lang w:val="en-US"/>
        </w:rPr>
        <w:t xml:space="preserve"> in Stockholm</w:t>
      </w:r>
      <w:r w:rsidRPr="00E73786">
        <w:rPr>
          <w:lang w:val="en-US"/>
        </w:rPr>
        <w:t xml:space="preserve">. </w:t>
      </w:r>
      <w:r w:rsidR="00ED3025" w:rsidRPr="00ED3025">
        <w:rPr>
          <w:lang w:val="en-US"/>
        </w:rPr>
        <w:t>While</w:t>
      </w:r>
      <w:r w:rsidR="00D243D4">
        <w:rPr>
          <w:lang w:val="en-US"/>
        </w:rPr>
        <w:t xml:space="preserve"> many</w:t>
      </w:r>
      <w:r w:rsidR="00ED3025">
        <w:rPr>
          <w:lang w:val="en-US"/>
        </w:rPr>
        <w:t xml:space="preserve"> studies</w:t>
      </w:r>
      <w:r w:rsidR="004D0756">
        <w:rPr>
          <w:lang w:val="en-US"/>
        </w:rPr>
        <w:t xml:space="preserve"> (for instance,</w:t>
      </w:r>
      <w:r w:rsidR="004D0756" w:rsidRPr="004D0756">
        <w:rPr>
          <w:lang w:val="en-US"/>
        </w:rPr>
        <w:t xml:space="preserve"> </w:t>
      </w:r>
      <w:proofErr w:type="spellStart"/>
      <w:r w:rsidR="004D0756" w:rsidRPr="004D0756">
        <w:rPr>
          <w:lang w:val="en-US"/>
        </w:rPr>
        <w:t>Dahlst</w:t>
      </w:r>
      <w:r w:rsidR="004D0756">
        <w:rPr>
          <w:lang w:val="en-US"/>
        </w:rPr>
        <w:t>röm</w:t>
      </w:r>
      <w:proofErr w:type="spellEnd"/>
      <w:r w:rsidR="004D0756">
        <w:rPr>
          <w:lang w:val="en-US"/>
        </w:rPr>
        <w:t xml:space="preserve"> </w:t>
      </w:r>
      <w:proofErr w:type="gramStart"/>
      <w:r w:rsidR="004D0756">
        <w:rPr>
          <w:lang w:val="en-US"/>
        </w:rPr>
        <w:t xml:space="preserve">and  </w:t>
      </w:r>
      <w:proofErr w:type="spellStart"/>
      <w:r w:rsidR="004D0756">
        <w:rPr>
          <w:lang w:val="en-US"/>
        </w:rPr>
        <w:t>Hermelin</w:t>
      </w:r>
      <w:proofErr w:type="spellEnd"/>
      <w:proofErr w:type="gramEnd"/>
      <w:r w:rsidR="004D0756">
        <w:rPr>
          <w:lang w:val="en-US"/>
        </w:rPr>
        <w:t xml:space="preserve"> 2007; Power 2002)</w:t>
      </w:r>
      <w:r w:rsidR="004D0756" w:rsidRPr="004D0756">
        <w:rPr>
          <w:lang w:val="en-US"/>
        </w:rPr>
        <w:t xml:space="preserve"> </w:t>
      </w:r>
      <w:r w:rsidR="00ED3025" w:rsidRPr="00ED3025">
        <w:rPr>
          <w:lang w:val="en-US"/>
        </w:rPr>
        <w:t>have investigated</w:t>
      </w:r>
      <w:r w:rsidR="00ED3025">
        <w:rPr>
          <w:lang w:val="en-US"/>
        </w:rPr>
        <w:t xml:space="preserve"> </w:t>
      </w:r>
      <w:r w:rsidR="008F79F7">
        <w:rPr>
          <w:lang w:val="en-US"/>
        </w:rPr>
        <w:t xml:space="preserve">the </w:t>
      </w:r>
      <w:r w:rsidR="00D243D4">
        <w:rPr>
          <w:lang w:val="en-US"/>
        </w:rPr>
        <w:t xml:space="preserve">success </w:t>
      </w:r>
      <w:r w:rsidR="008F79F7">
        <w:rPr>
          <w:lang w:val="en-US"/>
        </w:rPr>
        <w:t>of the Swedish film</w:t>
      </w:r>
      <w:r w:rsidR="00D243D4">
        <w:rPr>
          <w:lang w:val="en-US"/>
        </w:rPr>
        <w:t xml:space="preserve"> industry</w:t>
      </w:r>
      <w:r w:rsidR="00ED3025" w:rsidRPr="00ED3025">
        <w:rPr>
          <w:lang w:val="en-US"/>
        </w:rPr>
        <w:t xml:space="preserve">, little attention has been paid to </w:t>
      </w:r>
      <w:r w:rsidR="002A29D9">
        <w:rPr>
          <w:lang w:val="en-US"/>
        </w:rPr>
        <w:t xml:space="preserve">managers’ role in </w:t>
      </w:r>
      <w:r w:rsidR="00ED3025" w:rsidRPr="00ED3025">
        <w:rPr>
          <w:lang w:val="en-US"/>
        </w:rPr>
        <w:t xml:space="preserve">the </w:t>
      </w:r>
      <w:r w:rsidR="008F79F7">
        <w:rPr>
          <w:lang w:val="en-US"/>
        </w:rPr>
        <w:t>network of the industry.</w:t>
      </w:r>
      <w:r w:rsidR="00D243D4">
        <w:rPr>
          <w:lang w:val="en-US"/>
        </w:rPr>
        <w:t xml:space="preserve"> </w:t>
      </w:r>
      <w:r w:rsidR="008F79F7">
        <w:rPr>
          <w:lang w:val="en-US"/>
        </w:rPr>
        <w:t>Therefore, t</w:t>
      </w:r>
      <w:r w:rsidR="007F12CA">
        <w:rPr>
          <w:lang w:val="en-US"/>
        </w:rPr>
        <w:t xml:space="preserve">he main aim of this research is to identify </w:t>
      </w:r>
      <w:r w:rsidR="00C73CE6">
        <w:rPr>
          <w:lang w:val="en-US"/>
        </w:rPr>
        <w:t>the manger’</w:t>
      </w:r>
      <w:r w:rsidR="002A29D9">
        <w:rPr>
          <w:lang w:val="en-US"/>
        </w:rPr>
        <w:t xml:space="preserve">s role </w:t>
      </w:r>
      <w:r w:rsidR="007F12CA">
        <w:rPr>
          <w:lang w:val="en-US"/>
        </w:rPr>
        <w:t>in the network ecology</w:t>
      </w:r>
      <w:r w:rsidR="00ED7999">
        <w:rPr>
          <w:lang w:val="en-US"/>
        </w:rPr>
        <w:t xml:space="preserve"> of the Swedish film industry. </w:t>
      </w:r>
      <w:r w:rsidR="00650148">
        <w:rPr>
          <w:lang w:val="en-US"/>
        </w:rPr>
        <w:t>The analysis of the 15</w:t>
      </w:r>
      <w:r w:rsidR="00650148" w:rsidRPr="00650148">
        <w:rPr>
          <w:lang w:val="en-US"/>
        </w:rPr>
        <w:t xml:space="preserve"> semi-structured interviews confirms</w:t>
      </w:r>
      <w:r w:rsidR="00E83B7A">
        <w:rPr>
          <w:lang w:val="en-US"/>
        </w:rPr>
        <w:t xml:space="preserve"> that the multiple functions of manager in the Swedish film industry. First, managers have a function as </w:t>
      </w:r>
      <w:r w:rsidR="00E83B7A" w:rsidRPr="00C36FAA">
        <w:rPr>
          <w:i/>
          <w:lang w:val="en-US"/>
        </w:rPr>
        <w:t>gatekeepers</w:t>
      </w:r>
      <w:r w:rsidR="00E83B7A">
        <w:rPr>
          <w:lang w:val="en-US"/>
        </w:rPr>
        <w:t xml:space="preserve"> </w:t>
      </w:r>
      <w:r w:rsidR="00060D4B">
        <w:rPr>
          <w:lang w:val="en-US"/>
        </w:rPr>
        <w:t xml:space="preserve">screening </w:t>
      </w:r>
      <w:r w:rsidR="00E83B7A">
        <w:rPr>
          <w:lang w:val="en-US"/>
        </w:rPr>
        <w:t>trends</w:t>
      </w:r>
      <w:r w:rsidR="00060D4B">
        <w:rPr>
          <w:lang w:val="en-US"/>
        </w:rPr>
        <w:t xml:space="preserve">, fashion and fad. Second, mangers </w:t>
      </w:r>
      <w:r w:rsidR="00222E60">
        <w:rPr>
          <w:lang w:val="en-US"/>
        </w:rPr>
        <w:t>have an</w:t>
      </w:r>
      <w:r w:rsidR="00E83B7A" w:rsidRPr="00C36FAA">
        <w:rPr>
          <w:i/>
          <w:lang w:val="en-US"/>
        </w:rPr>
        <w:t xml:space="preserve"> explorer</w:t>
      </w:r>
      <w:r w:rsidR="00ED3025">
        <w:rPr>
          <w:lang w:val="en-US"/>
        </w:rPr>
        <w:t xml:space="preserve"> function building global pipelines. Third, managers have an </w:t>
      </w:r>
      <w:r w:rsidR="00ED3025" w:rsidRPr="00C36FAA">
        <w:rPr>
          <w:i/>
          <w:lang w:val="en-US"/>
        </w:rPr>
        <w:t>investigator</w:t>
      </w:r>
      <w:r w:rsidR="00ED3025">
        <w:rPr>
          <w:lang w:val="en-US"/>
        </w:rPr>
        <w:t xml:space="preserve"> function as they direct knowledge flows and partners. </w:t>
      </w:r>
    </w:p>
    <w:p w:rsidR="00E20047" w:rsidRDefault="00E20047">
      <w:pPr>
        <w:rPr>
          <w:lang w:val="en-US"/>
        </w:rPr>
      </w:pPr>
    </w:p>
    <w:p w:rsidR="00E20047" w:rsidRDefault="00E20047">
      <w:pPr>
        <w:rPr>
          <w:lang w:val="en-US"/>
        </w:rPr>
      </w:pPr>
      <w:r>
        <w:rPr>
          <w:lang w:val="en-US"/>
        </w:rPr>
        <w:t>References</w:t>
      </w:r>
    </w:p>
    <w:p w:rsidR="00187897" w:rsidRDefault="004D0756">
      <w:pPr>
        <w:rPr>
          <w:lang w:val="en-US"/>
        </w:rPr>
      </w:pPr>
      <w:proofErr w:type="spellStart"/>
      <w:r>
        <w:rPr>
          <w:lang w:val="en-US"/>
        </w:rPr>
        <w:t>Dahlström</w:t>
      </w:r>
      <w:proofErr w:type="spellEnd"/>
      <w:r>
        <w:rPr>
          <w:lang w:val="en-US"/>
        </w:rPr>
        <w:t xml:space="preserve">, M. </w:t>
      </w:r>
      <w:proofErr w:type="gramStart"/>
      <w:r>
        <w:rPr>
          <w:lang w:val="en-US"/>
        </w:rPr>
        <w:t xml:space="preserve">and  </w:t>
      </w:r>
      <w:proofErr w:type="spellStart"/>
      <w:r>
        <w:rPr>
          <w:lang w:val="en-US"/>
        </w:rPr>
        <w:t>Hermelin</w:t>
      </w:r>
      <w:proofErr w:type="spellEnd"/>
      <w:proofErr w:type="gramEnd"/>
      <w:r>
        <w:rPr>
          <w:lang w:val="en-US"/>
        </w:rPr>
        <w:t>, B. (2007)</w:t>
      </w:r>
      <w:r w:rsidR="00E20047" w:rsidRPr="00E20047">
        <w:rPr>
          <w:lang w:val="en-US"/>
        </w:rPr>
        <w:t xml:space="preserve"> Creative industries, spatiality and flexibility: The example of film production. </w:t>
      </w:r>
      <w:proofErr w:type="spellStart"/>
      <w:r w:rsidR="00E20047" w:rsidRPr="00E20047">
        <w:rPr>
          <w:lang w:val="en-US"/>
        </w:rPr>
        <w:t>Norsk</w:t>
      </w:r>
      <w:proofErr w:type="spellEnd"/>
      <w:r w:rsidR="00E20047" w:rsidRPr="00E20047">
        <w:rPr>
          <w:lang w:val="en-US"/>
        </w:rPr>
        <w:t xml:space="preserve"> </w:t>
      </w:r>
      <w:proofErr w:type="spellStart"/>
      <w:r w:rsidR="00E20047" w:rsidRPr="00E20047">
        <w:rPr>
          <w:lang w:val="en-US"/>
        </w:rPr>
        <w:t>Geografisk</w:t>
      </w:r>
      <w:proofErr w:type="spellEnd"/>
      <w:r w:rsidR="00E20047" w:rsidRPr="00E20047">
        <w:rPr>
          <w:lang w:val="en-US"/>
        </w:rPr>
        <w:t xml:space="preserve"> </w:t>
      </w:r>
      <w:proofErr w:type="spellStart"/>
      <w:r w:rsidR="00E20047" w:rsidRPr="00E20047">
        <w:rPr>
          <w:lang w:val="en-US"/>
        </w:rPr>
        <w:t>Tidsskrift</w:t>
      </w:r>
      <w:proofErr w:type="spellEnd"/>
      <w:r w:rsidR="00E20047" w:rsidRPr="00E20047">
        <w:rPr>
          <w:lang w:val="en-US"/>
        </w:rPr>
        <w:t>-Norwegian Journal of Geography, 61(3), 111-121.</w:t>
      </w:r>
    </w:p>
    <w:p w:rsidR="00187897" w:rsidRDefault="00E20047">
      <w:pPr>
        <w:rPr>
          <w:lang w:val="en-US"/>
        </w:rPr>
      </w:pPr>
      <w:r w:rsidRPr="00E20047">
        <w:rPr>
          <w:lang w:val="en-US"/>
        </w:rPr>
        <w:t xml:space="preserve">Peacock, S. (2014). </w:t>
      </w:r>
      <w:r w:rsidRPr="00E20047">
        <w:rPr>
          <w:i/>
          <w:lang w:val="en-US"/>
        </w:rPr>
        <w:t>Swedish Crime Fiction: Novel, Film, Television</w:t>
      </w:r>
      <w:r w:rsidRPr="00E20047">
        <w:rPr>
          <w:lang w:val="en-US"/>
        </w:rPr>
        <w:t xml:space="preserve">. University of Manchester </w:t>
      </w:r>
    </w:p>
    <w:p w:rsidR="00E20047" w:rsidRPr="00E73786" w:rsidRDefault="00E20047">
      <w:pPr>
        <w:rPr>
          <w:lang w:val="en-US"/>
        </w:rPr>
      </w:pPr>
      <w:proofErr w:type="spellStart"/>
      <w:r w:rsidRPr="00E20047">
        <w:rPr>
          <w:lang w:val="en-US"/>
        </w:rPr>
        <w:t>Press.</w:t>
      </w:r>
      <w:r>
        <w:rPr>
          <w:lang w:val="en-US"/>
        </w:rPr>
        <w:t>Power</w:t>
      </w:r>
      <w:proofErr w:type="spellEnd"/>
      <w:r>
        <w:rPr>
          <w:lang w:val="en-US"/>
        </w:rPr>
        <w:t>, D. (2002)</w:t>
      </w:r>
      <w:r w:rsidRPr="00E20047">
        <w:rPr>
          <w:lang w:val="en-US"/>
        </w:rPr>
        <w:t xml:space="preserve"> “Cultural Industries” in Sweden: An Assessment of the</w:t>
      </w:r>
      <w:r>
        <w:rPr>
          <w:lang w:val="en-US"/>
        </w:rPr>
        <w:t>ir Place in the Swedish Economy</w:t>
      </w:r>
      <w:r w:rsidRPr="00E20047">
        <w:rPr>
          <w:lang w:val="en-US"/>
        </w:rPr>
        <w:t>. Economic Geography, 78(2), 103-127.</w:t>
      </w:r>
    </w:p>
    <w:sectPr w:rsidR="00E20047" w:rsidRPr="00E73786" w:rsidSect="004022B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30E7"/>
    <w:rsid w:val="00060D4B"/>
    <w:rsid w:val="00175A99"/>
    <w:rsid w:val="00187897"/>
    <w:rsid w:val="00222E60"/>
    <w:rsid w:val="002A29D9"/>
    <w:rsid w:val="004022B5"/>
    <w:rsid w:val="004D0756"/>
    <w:rsid w:val="00650148"/>
    <w:rsid w:val="006B13F0"/>
    <w:rsid w:val="007F12CA"/>
    <w:rsid w:val="008835D7"/>
    <w:rsid w:val="008A31A0"/>
    <w:rsid w:val="008F79F7"/>
    <w:rsid w:val="009D657F"/>
    <w:rsid w:val="00BD4006"/>
    <w:rsid w:val="00C36FAA"/>
    <w:rsid w:val="00C73CE6"/>
    <w:rsid w:val="00CD30E7"/>
    <w:rsid w:val="00D243D4"/>
    <w:rsid w:val="00E20047"/>
    <w:rsid w:val="00E73786"/>
    <w:rsid w:val="00E83B7A"/>
    <w:rsid w:val="00ED3025"/>
    <w:rsid w:val="00ED4CD4"/>
    <w:rsid w:val="00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88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uiPriority w:val="99"/>
    <w:semiHidden/>
    <w:rsid w:val="0088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71D2-4622-450E-8927-0A403B2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Su-Hyun Berg</dc:creator>
  <cp:lastModifiedBy>SIEM</cp:lastModifiedBy>
  <cp:revision>2</cp:revision>
  <dcterms:created xsi:type="dcterms:W3CDTF">2015-02-10T13:08:00Z</dcterms:created>
  <dcterms:modified xsi:type="dcterms:W3CDTF">2015-02-10T13:08:00Z</dcterms:modified>
</cp:coreProperties>
</file>